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FE82F" w14:textId="77777777" w:rsidR="00BC5860" w:rsidRPr="00A15AFA" w:rsidRDefault="00BC5860" w:rsidP="002C50B5">
      <w:pPr>
        <w:spacing w:after="0" w:line="360" w:lineRule="auto"/>
        <w:jc w:val="center"/>
        <w:rPr>
          <w:b/>
          <w:bCs/>
        </w:rPr>
      </w:pPr>
      <w:r w:rsidRPr="00A15AFA">
        <w:rPr>
          <w:b/>
          <w:bCs/>
        </w:rPr>
        <w:t>DUBLIN EXAMINATION BORAD</w:t>
      </w:r>
    </w:p>
    <w:p w14:paraId="651B4257" w14:textId="6133089D" w:rsidR="00BC5860" w:rsidRDefault="00BC5860" w:rsidP="002C50B5">
      <w:pPr>
        <w:spacing w:after="0" w:line="360" w:lineRule="auto"/>
        <w:jc w:val="center"/>
        <w:rPr>
          <w:b/>
          <w:bCs/>
        </w:rPr>
      </w:pPr>
      <w:r>
        <w:rPr>
          <w:b/>
          <w:bCs/>
        </w:rPr>
        <w:t>Revaluation</w:t>
      </w:r>
      <w:r w:rsidRPr="00A15AFA">
        <w:rPr>
          <w:b/>
          <w:bCs/>
        </w:rPr>
        <w:t xml:space="preserve"> of Fixed Assets</w:t>
      </w:r>
    </w:p>
    <w:p w14:paraId="7DDE4CB1" w14:textId="6358A802" w:rsidR="00BC5860" w:rsidRDefault="00BC5860" w:rsidP="002C50B5">
      <w:pPr>
        <w:pStyle w:val="ListParagraph"/>
        <w:numPr>
          <w:ilvl w:val="0"/>
          <w:numId w:val="1"/>
        </w:numPr>
        <w:spacing w:after="0" w:line="360" w:lineRule="auto"/>
      </w:pPr>
      <w:r>
        <w:t xml:space="preserve">What factors are </w:t>
      </w:r>
      <w:proofErr w:type="gramStart"/>
      <w:r>
        <w:t>taken into account</w:t>
      </w:r>
      <w:proofErr w:type="gramEnd"/>
      <w:r>
        <w:t xml:space="preserve"> in arriving at an annual depreciation charge? (3)</w:t>
      </w:r>
    </w:p>
    <w:p w14:paraId="2D86D25B" w14:textId="0A042228" w:rsidR="00BC5860" w:rsidRDefault="00BC5860" w:rsidP="002C50B5">
      <w:pPr>
        <w:spacing w:after="0" w:line="360" w:lineRule="auto"/>
        <w:ind w:left="7920" w:firstLine="720"/>
        <w:rPr>
          <w:vertAlign w:val="superscript"/>
        </w:rPr>
      </w:pPr>
      <w:r w:rsidRPr="00A15AFA">
        <w:rPr>
          <w:vertAlign w:val="superscript"/>
        </w:rPr>
        <w:t>201</w:t>
      </w:r>
      <w:r>
        <w:rPr>
          <w:vertAlign w:val="superscript"/>
        </w:rPr>
        <w:t>5</w:t>
      </w:r>
    </w:p>
    <w:p w14:paraId="5B9F0FE7" w14:textId="1EE04D00" w:rsidR="00BC5860" w:rsidRDefault="00BC5860" w:rsidP="002C50B5">
      <w:pPr>
        <w:pStyle w:val="ListParagraph"/>
        <w:numPr>
          <w:ilvl w:val="0"/>
          <w:numId w:val="1"/>
        </w:numPr>
        <w:spacing w:after="0" w:line="360" w:lineRule="auto"/>
      </w:pPr>
      <w:r>
        <w:t>Explain what is meant by ‘depreciation’. (3)</w:t>
      </w:r>
    </w:p>
    <w:p w14:paraId="25B861A6" w14:textId="12FA4CB2" w:rsidR="00BC5860" w:rsidRPr="00BC5860" w:rsidRDefault="00BC5860" w:rsidP="002C50B5">
      <w:pPr>
        <w:spacing w:after="0" w:line="360" w:lineRule="auto"/>
        <w:ind w:left="7920" w:firstLine="720"/>
        <w:rPr>
          <w:vertAlign w:val="superscript"/>
        </w:rPr>
      </w:pPr>
      <w:r w:rsidRPr="00A15AFA">
        <w:rPr>
          <w:vertAlign w:val="superscript"/>
        </w:rPr>
        <w:t>201</w:t>
      </w:r>
      <w:r>
        <w:rPr>
          <w:vertAlign w:val="superscript"/>
        </w:rPr>
        <w:t>7</w:t>
      </w:r>
    </w:p>
    <w:p w14:paraId="734A0260" w14:textId="55A09342" w:rsidR="00BC5860" w:rsidRPr="00BC5860" w:rsidRDefault="00BC5860" w:rsidP="002C50B5">
      <w:pPr>
        <w:pBdr>
          <w:top w:val="single" w:sz="4" w:space="1" w:color="auto"/>
          <w:left w:val="single" w:sz="4" w:space="4" w:color="auto"/>
          <w:bottom w:val="single" w:sz="4" w:space="1" w:color="auto"/>
          <w:right w:val="single" w:sz="4" w:space="4" w:color="auto"/>
        </w:pBdr>
        <w:spacing w:after="0" w:line="360" w:lineRule="auto"/>
        <w:jc w:val="center"/>
        <w:rPr>
          <w:b/>
          <w:bCs/>
        </w:rPr>
      </w:pPr>
      <w:r w:rsidRPr="00BC5860">
        <w:rPr>
          <w:b/>
          <w:bCs/>
        </w:rPr>
        <w:t>2015</w:t>
      </w:r>
    </w:p>
    <w:p w14:paraId="32E5ED30" w14:textId="40754180" w:rsidR="00CC4C78" w:rsidRPr="00BC5860" w:rsidRDefault="00BC5860" w:rsidP="002C50B5">
      <w:pPr>
        <w:spacing w:after="0" w:line="360" w:lineRule="auto"/>
        <w:rPr>
          <w:b/>
          <w:bCs/>
        </w:rPr>
      </w:pPr>
      <w:r w:rsidRPr="00BC5860">
        <w:rPr>
          <w:b/>
          <w:bCs/>
        </w:rPr>
        <w:t xml:space="preserve">What factors are </w:t>
      </w:r>
      <w:proofErr w:type="gramStart"/>
      <w:r w:rsidRPr="00BC5860">
        <w:rPr>
          <w:b/>
          <w:bCs/>
        </w:rPr>
        <w:t>taken into account</w:t>
      </w:r>
      <w:proofErr w:type="gramEnd"/>
      <w:r w:rsidRPr="00BC5860">
        <w:rPr>
          <w:b/>
          <w:bCs/>
        </w:rPr>
        <w:t xml:space="preserve"> in arriving at an annual depreciation charge? (</w:t>
      </w:r>
      <w:r>
        <w:rPr>
          <w:b/>
          <w:bCs/>
        </w:rPr>
        <w:t>3</w:t>
      </w:r>
      <w:r w:rsidRPr="00BC5860">
        <w:rPr>
          <w:b/>
          <w:bCs/>
        </w:rPr>
        <w:t>)</w:t>
      </w:r>
    </w:p>
    <w:p w14:paraId="6FC2FB88" w14:textId="77777777" w:rsidR="00BC5860" w:rsidRDefault="00BC5860" w:rsidP="002C50B5">
      <w:pPr>
        <w:spacing w:after="0" w:line="360" w:lineRule="auto"/>
        <w:ind w:left="7200"/>
      </w:pPr>
      <w:r>
        <w:t xml:space="preserve">Any 3: (3 × 1) </w:t>
      </w:r>
    </w:p>
    <w:p w14:paraId="62418BBA" w14:textId="33904A67" w:rsidR="00BC5860" w:rsidRDefault="00BC5860" w:rsidP="002C50B5">
      <w:pPr>
        <w:pStyle w:val="ListParagraph"/>
        <w:numPr>
          <w:ilvl w:val="0"/>
          <w:numId w:val="3"/>
        </w:numPr>
        <w:spacing w:after="0" w:line="360" w:lineRule="auto"/>
      </w:pPr>
      <w:r>
        <w:t>cost of the asset //</w:t>
      </w:r>
    </w:p>
    <w:p w14:paraId="3E40DFB1" w14:textId="5EED97BA" w:rsidR="00BC5860" w:rsidRDefault="00BC5860" w:rsidP="002C50B5">
      <w:pPr>
        <w:pStyle w:val="ListParagraph"/>
        <w:numPr>
          <w:ilvl w:val="0"/>
          <w:numId w:val="3"/>
        </w:numPr>
        <w:spacing w:after="0" w:line="360" w:lineRule="auto"/>
      </w:pPr>
      <w:r>
        <w:t xml:space="preserve">useful / estimated life of the asset // </w:t>
      </w:r>
    </w:p>
    <w:p w14:paraId="78741F43" w14:textId="2770C1AA" w:rsidR="00BC5860" w:rsidRDefault="00BC5860" w:rsidP="002C50B5">
      <w:pPr>
        <w:pStyle w:val="ListParagraph"/>
        <w:numPr>
          <w:ilvl w:val="0"/>
          <w:numId w:val="3"/>
        </w:numPr>
        <w:spacing w:after="0" w:line="360" w:lineRule="auto"/>
      </w:pPr>
      <w:r>
        <w:t>estimated residual / scrap / obsolescence value of the asset //</w:t>
      </w:r>
    </w:p>
    <w:p w14:paraId="4CCC6216" w14:textId="4443178C" w:rsidR="00BC5860" w:rsidRDefault="00BC5860" w:rsidP="002C50B5">
      <w:pPr>
        <w:pStyle w:val="ListParagraph"/>
        <w:numPr>
          <w:ilvl w:val="0"/>
          <w:numId w:val="3"/>
        </w:numPr>
        <w:spacing w:after="0" w:line="360" w:lineRule="auto"/>
      </w:pPr>
      <w:r>
        <w:t xml:space="preserve">appropriate method of depreciation // </w:t>
      </w:r>
    </w:p>
    <w:p w14:paraId="276BDCBF" w14:textId="77E05131" w:rsidR="00BC5860" w:rsidRDefault="00BC5860" w:rsidP="002C50B5">
      <w:pPr>
        <w:pStyle w:val="ListParagraph"/>
        <w:numPr>
          <w:ilvl w:val="0"/>
          <w:numId w:val="3"/>
        </w:numPr>
        <w:spacing w:after="0" w:line="360" w:lineRule="auto"/>
      </w:pPr>
      <w:r>
        <w:t xml:space="preserve">lifecycle of product // </w:t>
      </w:r>
    </w:p>
    <w:p w14:paraId="4FC7F535" w14:textId="025874A3" w:rsidR="00BC5860" w:rsidRDefault="00BC5860" w:rsidP="002C50B5">
      <w:pPr>
        <w:pStyle w:val="ListParagraph"/>
        <w:numPr>
          <w:ilvl w:val="0"/>
          <w:numId w:val="3"/>
        </w:numPr>
        <w:spacing w:after="0" w:line="360" w:lineRule="auto"/>
      </w:pPr>
      <w:r>
        <w:t>legal limits / requirements // etc.</w:t>
      </w:r>
    </w:p>
    <w:p w14:paraId="167F45F8" w14:textId="01CBEAA8" w:rsidR="00BC5860" w:rsidRDefault="00BC5860" w:rsidP="002C50B5">
      <w:pPr>
        <w:spacing w:after="0" w:line="360" w:lineRule="auto"/>
      </w:pPr>
    </w:p>
    <w:p w14:paraId="06F5D76C" w14:textId="2E76E2C7" w:rsidR="00BC5860" w:rsidRDefault="00BC5860" w:rsidP="002C50B5">
      <w:pPr>
        <w:pBdr>
          <w:top w:val="single" w:sz="4" w:space="1" w:color="auto"/>
          <w:left w:val="single" w:sz="4" w:space="4" w:color="auto"/>
          <w:bottom w:val="single" w:sz="4" w:space="1" w:color="auto"/>
          <w:right w:val="single" w:sz="4" w:space="4" w:color="auto"/>
        </w:pBdr>
        <w:spacing w:after="0" w:line="360" w:lineRule="auto"/>
        <w:jc w:val="center"/>
        <w:rPr>
          <w:b/>
          <w:bCs/>
        </w:rPr>
      </w:pPr>
      <w:r w:rsidRPr="00BC5860">
        <w:rPr>
          <w:b/>
          <w:bCs/>
        </w:rPr>
        <w:t>2017</w:t>
      </w:r>
    </w:p>
    <w:p w14:paraId="2DD4C275" w14:textId="77777777" w:rsidR="00BC5860" w:rsidRPr="00BC5860" w:rsidRDefault="00BC5860" w:rsidP="002C50B5">
      <w:pPr>
        <w:spacing w:after="0" w:line="360" w:lineRule="auto"/>
        <w:rPr>
          <w:b/>
          <w:bCs/>
        </w:rPr>
      </w:pPr>
      <w:r w:rsidRPr="00BC5860">
        <w:rPr>
          <w:b/>
          <w:bCs/>
        </w:rPr>
        <w:t>Explain what is meant by ‘depreciation’. (3)</w:t>
      </w:r>
    </w:p>
    <w:p w14:paraId="65C8262B" w14:textId="433F243D" w:rsidR="00BC5860" w:rsidRDefault="00BC5860" w:rsidP="002C50B5">
      <w:pPr>
        <w:spacing w:after="0" w:line="360" w:lineRule="auto"/>
      </w:pPr>
      <w:r>
        <w:t xml:space="preserve">Depreciation is the measure of the wearing away / loss in value (1) of a fixed asset (1) </w:t>
      </w:r>
      <w:proofErr w:type="gramStart"/>
      <w:r>
        <w:t>as a result of</w:t>
      </w:r>
      <w:proofErr w:type="gramEnd"/>
      <w:r>
        <w:t xml:space="preserve"> wear and tear/ passage of time / obsolescence / extraction (1)</w:t>
      </w:r>
    </w:p>
    <w:p w14:paraId="685E0D80" w14:textId="7B38E36E" w:rsidR="00EA717A" w:rsidRDefault="00EA717A" w:rsidP="002C50B5">
      <w:pPr>
        <w:spacing w:after="0" w:line="360" w:lineRule="auto"/>
      </w:pPr>
    </w:p>
    <w:p w14:paraId="5079DD6F" w14:textId="57DAEE83" w:rsidR="00EA717A" w:rsidRDefault="00EA717A" w:rsidP="002C50B5">
      <w:pPr>
        <w:spacing w:after="0" w:line="360" w:lineRule="auto"/>
      </w:pPr>
    </w:p>
    <w:p w14:paraId="04FD0178" w14:textId="792DFEF4" w:rsidR="002C50B5" w:rsidRDefault="002C50B5" w:rsidP="002C50B5">
      <w:pPr>
        <w:spacing w:after="0" w:line="360" w:lineRule="auto"/>
      </w:pPr>
    </w:p>
    <w:p w14:paraId="749AD6D7" w14:textId="7330EE36" w:rsidR="002C50B5" w:rsidRDefault="002C50B5" w:rsidP="002C50B5">
      <w:pPr>
        <w:spacing w:after="0" w:line="360" w:lineRule="auto"/>
      </w:pPr>
    </w:p>
    <w:p w14:paraId="372F946A" w14:textId="375D77A8" w:rsidR="002C50B5" w:rsidRDefault="002C50B5" w:rsidP="002C50B5">
      <w:pPr>
        <w:spacing w:after="0" w:line="360" w:lineRule="auto"/>
      </w:pPr>
    </w:p>
    <w:p w14:paraId="17C43702" w14:textId="5D7F0C6F" w:rsidR="002C50B5" w:rsidRDefault="002C50B5" w:rsidP="002C50B5">
      <w:pPr>
        <w:spacing w:after="0" w:line="360" w:lineRule="auto"/>
      </w:pPr>
    </w:p>
    <w:p w14:paraId="6E0CEDD1" w14:textId="010C4F8F" w:rsidR="002C50B5" w:rsidRDefault="002C50B5" w:rsidP="002C50B5">
      <w:pPr>
        <w:spacing w:after="0" w:line="360" w:lineRule="auto"/>
      </w:pPr>
    </w:p>
    <w:p w14:paraId="5054D254" w14:textId="6115AEE4" w:rsidR="002C50B5" w:rsidRDefault="002C50B5" w:rsidP="002C50B5">
      <w:pPr>
        <w:spacing w:after="0" w:line="360" w:lineRule="auto"/>
      </w:pPr>
    </w:p>
    <w:p w14:paraId="17E345FC" w14:textId="05009045" w:rsidR="002C50B5" w:rsidRDefault="002C50B5" w:rsidP="002C50B5">
      <w:pPr>
        <w:spacing w:after="0" w:line="360" w:lineRule="auto"/>
      </w:pPr>
    </w:p>
    <w:p w14:paraId="01AB51A1" w14:textId="2467478F" w:rsidR="002C50B5" w:rsidRDefault="002C50B5" w:rsidP="002C50B5">
      <w:pPr>
        <w:spacing w:after="0" w:line="360" w:lineRule="auto"/>
      </w:pPr>
    </w:p>
    <w:p w14:paraId="29310A07" w14:textId="51F3D8F5" w:rsidR="002C50B5" w:rsidRDefault="002C50B5" w:rsidP="002C50B5">
      <w:pPr>
        <w:spacing w:after="0" w:line="360" w:lineRule="auto"/>
      </w:pPr>
    </w:p>
    <w:p w14:paraId="12D71309" w14:textId="77777777" w:rsidR="002C50B5" w:rsidRDefault="002C50B5" w:rsidP="002C50B5">
      <w:pPr>
        <w:spacing w:after="0" w:line="360" w:lineRule="auto"/>
      </w:pPr>
    </w:p>
    <w:p w14:paraId="7C358290" w14:textId="2BDEBE42" w:rsidR="002C50B5" w:rsidRDefault="002C50B5" w:rsidP="002C50B5">
      <w:pPr>
        <w:spacing w:after="0" w:line="360" w:lineRule="auto"/>
      </w:pPr>
    </w:p>
    <w:p w14:paraId="2A97ED1F" w14:textId="21708153" w:rsidR="002C50B5" w:rsidRDefault="002C50B5" w:rsidP="002C50B5">
      <w:pPr>
        <w:spacing w:after="0" w:line="360" w:lineRule="auto"/>
      </w:pPr>
    </w:p>
    <w:p w14:paraId="414F6C87" w14:textId="35872BAA" w:rsidR="002C50B5" w:rsidRPr="00A15AFA" w:rsidRDefault="002C50B5" w:rsidP="002C50B5">
      <w:pPr>
        <w:spacing w:after="0" w:line="360" w:lineRule="auto"/>
        <w:jc w:val="center"/>
        <w:rPr>
          <w:b/>
          <w:bCs/>
        </w:rPr>
      </w:pPr>
      <w:r>
        <w:rPr>
          <w:b/>
          <w:bCs/>
        </w:rPr>
        <w:lastRenderedPageBreak/>
        <w:t>PAST EXAM QUESTIONS</w:t>
      </w:r>
    </w:p>
    <w:p w14:paraId="28895161" w14:textId="77777777" w:rsidR="002C50B5" w:rsidRDefault="002C50B5" w:rsidP="002C50B5">
      <w:pPr>
        <w:spacing w:after="0" w:line="360" w:lineRule="auto"/>
        <w:jc w:val="center"/>
        <w:rPr>
          <w:b/>
          <w:bCs/>
        </w:rPr>
      </w:pPr>
      <w:r>
        <w:rPr>
          <w:b/>
          <w:bCs/>
        </w:rPr>
        <w:t>Revaluation</w:t>
      </w:r>
      <w:r w:rsidRPr="00A15AFA">
        <w:rPr>
          <w:b/>
          <w:bCs/>
        </w:rPr>
        <w:t xml:space="preserve"> of Fixed Assets</w:t>
      </w:r>
    </w:p>
    <w:p w14:paraId="15F56C7D" w14:textId="437BD19C" w:rsidR="002C50B5" w:rsidRDefault="002C50B5" w:rsidP="002C50B5">
      <w:pPr>
        <w:spacing w:after="0" w:line="360" w:lineRule="auto"/>
        <w:rPr>
          <w:b/>
          <w:bCs/>
        </w:rPr>
      </w:pPr>
      <w:r w:rsidRPr="002C50B5">
        <w:t>1.</w:t>
      </w:r>
      <w:r>
        <w:rPr>
          <w:b/>
          <w:bCs/>
        </w:rPr>
        <w:t xml:space="preserve"> </w:t>
      </w:r>
      <w:r>
        <w:t xml:space="preserve">Distinguish between capital and revenue expenditure. </w:t>
      </w:r>
      <w:r>
        <w:t>(4)</w:t>
      </w:r>
    </w:p>
    <w:p w14:paraId="6CDE23AF" w14:textId="2C0AC288" w:rsidR="002C50B5" w:rsidRPr="002C50B5" w:rsidRDefault="002C50B5" w:rsidP="002C50B5">
      <w:pPr>
        <w:spacing w:after="0" w:line="360" w:lineRule="auto"/>
        <w:rPr>
          <w:b/>
          <w:bCs/>
        </w:rPr>
      </w:pPr>
      <w:r>
        <w:t xml:space="preserve">2. </w:t>
      </w:r>
      <w:r>
        <w:t>Explain what is meant by a revenue reserve in the context of revaluation. (</w:t>
      </w:r>
      <w:r>
        <w:t>4</w:t>
      </w:r>
      <w:r>
        <w:t>)</w:t>
      </w:r>
    </w:p>
    <w:p w14:paraId="72202C6E" w14:textId="6002068D" w:rsidR="002C50B5" w:rsidRDefault="002C50B5" w:rsidP="002C50B5">
      <w:pPr>
        <w:spacing w:after="0" w:line="360" w:lineRule="auto"/>
        <w:ind w:left="7920" w:firstLine="720"/>
        <w:rPr>
          <w:vertAlign w:val="superscript"/>
        </w:rPr>
      </w:pPr>
      <w:r w:rsidRPr="00A15AFA">
        <w:rPr>
          <w:vertAlign w:val="superscript"/>
        </w:rPr>
        <w:t>201</w:t>
      </w:r>
      <w:r>
        <w:rPr>
          <w:vertAlign w:val="superscript"/>
        </w:rPr>
        <w:t>9</w:t>
      </w:r>
    </w:p>
    <w:p w14:paraId="3E04E340" w14:textId="349337B2" w:rsidR="002C50B5" w:rsidRDefault="002C50B5" w:rsidP="002C50B5">
      <w:pPr>
        <w:spacing w:after="0" w:line="360" w:lineRule="auto"/>
      </w:pPr>
      <w:r>
        <w:t xml:space="preserve">3. </w:t>
      </w:r>
      <w:r>
        <w:t xml:space="preserve">Explain why it is important for firms to revalue their fixed assets. </w:t>
      </w:r>
      <w:r>
        <w:t>(4)</w:t>
      </w:r>
    </w:p>
    <w:p w14:paraId="48C23799" w14:textId="1A45712E" w:rsidR="002C50B5" w:rsidRDefault="002C50B5" w:rsidP="002C50B5">
      <w:pPr>
        <w:spacing w:after="0" w:line="360" w:lineRule="auto"/>
      </w:pPr>
      <w:r>
        <w:t xml:space="preserve">4. </w:t>
      </w:r>
      <w:r>
        <w:t>Outline the factors that affect the price of property on the market</w:t>
      </w:r>
      <w:r>
        <w:t xml:space="preserve"> </w:t>
      </w:r>
      <w:r>
        <w:t>(</w:t>
      </w:r>
      <w:r>
        <w:t>4</w:t>
      </w:r>
      <w:r>
        <w:t>)</w:t>
      </w:r>
    </w:p>
    <w:p w14:paraId="3E910FB2" w14:textId="15AAC88E" w:rsidR="002C50B5" w:rsidRDefault="002C50B5" w:rsidP="002C50B5">
      <w:pPr>
        <w:spacing w:after="0" w:line="360" w:lineRule="auto"/>
        <w:rPr>
          <w:vertAlign w:val="superscript"/>
        </w:rPr>
      </w:pPr>
      <w:r>
        <w:tab/>
      </w:r>
      <w:r>
        <w:tab/>
      </w:r>
      <w:r>
        <w:tab/>
      </w:r>
      <w:r>
        <w:tab/>
      </w:r>
      <w:r>
        <w:tab/>
      </w:r>
      <w:r>
        <w:tab/>
      </w:r>
      <w:r>
        <w:tab/>
      </w:r>
      <w:r>
        <w:tab/>
      </w:r>
      <w:r>
        <w:tab/>
      </w:r>
      <w:r>
        <w:tab/>
      </w:r>
      <w:r>
        <w:tab/>
      </w:r>
      <w:r>
        <w:tab/>
      </w:r>
      <w:r w:rsidRPr="00A15AFA">
        <w:rPr>
          <w:vertAlign w:val="superscript"/>
        </w:rPr>
        <w:t>201</w:t>
      </w:r>
      <w:r>
        <w:rPr>
          <w:vertAlign w:val="superscript"/>
        </w:rPr>
        <w:t>7</w:t>
      </w:r>
    </w:p>
    <w:p w14:paraId="53DC9D37" w14:textId="2CAC2203" w:rsidR="002C50B5" w:rsidRDefault="002C50B5" w:rsidP="002C50B5">
      <w:pPr>
        <w:spacing w:after="0" w:line="360" w:lineRule="auto"/>
        <w:rPr>
          <w:vertAlign w:val="superscript"/>
        </w:rPr>
      </w:pPr>
      <w:r>
        <w:t xml:space="preserve">5. </w:t>
      </w:r>
      <w:r>
        <w:t xml:space="preserve">What factors are </w:t>
      </w:r>
      <w:proofErr w:type="gramStart"/>
      <w:r>
        <w:t>taken into account</w:t>
      </w:r>
      <w:proofErr w:type="gramEnd"/>
      <w:r>
        <w:t xml:space="preserve"> in arriving at an annual depreciation charge?</w:t>
      </w:r>
    </w:p>
    <w:p w14:paraId="7513BF09" w14:textId="185C8A09" w:rsidR="002C50B5" w:rsidRPr="00BC5860" w:rsidRDefault="005B619A" w:rsidP="002C50B5">
      <w:pPr>
        <w:spacing w:after="0" w:line="360" w:lineRule="auto"/>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A15AFA">
        <w:rPr>
          <w:vertAlign w:val="superscript"/>
        </w:rPr>
        <w:t>201</w:t>
      </w:r>
      <w:r>
        <w:rPr>
          <w:vertAlign w:val="superscript"/>
        </w:rPr>
        <w:t>2</w:t>
      </w:r>
    </w:p>
    <w:p w14:paraId="57557CE2" w14:textId="4AE15664" w:rsidR="002C50B5" w:rsidRPr="00BC5860" w:rsidRDefault="002C50B5" w:rsidP="002C50B5">
      <w:pPr>
        <w:pBdr>
          <w:top w:val="single" w:sz="4" w:space="1" w:color="auto"/>
          <w:left w:val="single" w:sz="4" w:space="4" w:color="auto"/>
          <w:bottom w:val="single" w:sz="4" w:space="1" w:color="auto"/>
          <w:right w:val="single" w:sz="4" w:space="4" w:color="auto"/>
        </w:pBdr>
        <w:spacing w:after="0" w:line="360" w:lineRule="auto"/>
        <w:jc w:val="center"/>
        <w:rPr>
          <w:b/>
          <w:bCs/>
        </w:rPr>
      </w:pPr>
      <w:r w:rsidRPr="00BC5860">
        <w:rPr>
          <w:b/>
          <w:bCs/>
        </w:rPr>
        <w:t>201</w:t>
      </w:r>
      <w:r>
        <w:rPr>
          <w:b/>
          <w:bCs/>
        </w:rPr>
        <w:t>9</w:t>
      </w:r>
    </w:p>
    <w:p w14:paraId="741E166E" w14:textId="662CB5DF" w:rsidR="002C50B5" w:rsidRPr="002C50B5" w:rsidRDefault="002C50B5" w:rsidP="002C50B5">
      <w:pPr>
        <w:spacing w:after="0" w:line="360" w:lineRule="auto"/>
        <w:rPr>
          <w:b/>
          <w:bCs/>
        </w:rPr>
      </w:pPr>
      <w:r w:rsidRPr="002C50B5">
        <w:rPr>
          <w:b/>
          <w:bCs/>
        </w:rPr>
        <w:t>Distinguish between capital and revenue expenditure</w:t>
      </w:r>
      <w:r>
        <w:rPr>
          <w:b/>
          <w:bCs/>
        </w:rPr>
        <w:t xml:space="preserve"> (4)</w:t>
      </w:r>
    </w:p>
    <w:p w14:paraId="4C27C36D" w14:textId="77777777" w:rsidR="002C50B5" w:rsidRDefault="002C50B5" w:rsidP="002C50B5">
      <w:pPr>
        <w:spacing w:after="0" w:line="360" w:lineRule="auto"/>
      </w:pPr>
      <w:r>
        <w:t xml:space="preserve">Capital Expenditure – refers to expenditure on items where the benefit derived is expected to last a long time (for more than one year). E.g. Purchase of land, erection of buildings, purchase of machinery etc. Revenue Expenditure – refers to expenditure where the benefit derived is of a temporary nature (less than one year). E.g. Annual rates, light and heat, repairs, etc. </w:t>
      </w:r>
    </w:p>
    <w:p w14:paraId="74DDBF37" w14:textId="77777777" w:rsidR="002C50B5" w:rsidRDefault="002C50B5" w:rsidP="002C50B5">
      <w:pPr>
        <w:spacing w:after="0" w:line="360" w:lineRule="auto"/>
        <w:rPr>
          <w:b/>
          <w:bCs/>
        </w:rPr>
      </w:pPr>
    </w:p>
    <w:p w14:paraId="6BC71508" w14:textId="6C82AFFF" w:rsidR="002C50B5" w:rsidRPr="002C50B5" w:rsidRDefault="002C50B5" w:rsidP="002C50B5">
      <w:pPr>
        <w:spacing w:after="0" w:line="360" w:lineRule="auto"/>
        <w:rPr>
          <w:b/>
          <w:bCs/>
        </w:rPr>
      </w:pPr>
      <w:r w:rsidRPr="002C50B5">
        <w:rPr>
          <w:b/>
          <w:bCs/>
        </w:rPr>
        <w:t>Explain what is meant by a revenue reserve in the context of revaluation</w:t>
      </w:r>
      <w:r>
        <w:rPr>
          <w:b/>
          <w:bCs/>
        </w:rPr>
        <w:t xml:space="preserve"> (4)</w:t>
      </w:r>
    </w:p>
    <w:p w14:paraId="5C56960B" w14:textId="3BC82D87" w:rsidR="002C50B5" w:rsidRDefault="002C50B5" w:rsidP="002C50B5">
      <w:pPr>
        <w:spacing w:after="0" w:line="360" w:lineRule="auto"/>
      </w:pPr>
      <w:r>
        <w:t xml:space="preserve">Revenue reserve is undistributed profit not paid out to the owners in dividends, it is profit retained by the business. A revaluation reserve arises when land and buildings are increased in </w:t>
      </w:r>
      <w:proofErr w:type="gramStart"/>
      <w:r>
        <w:t>value</w:t>
      </w:r>
      <w:proofErr w:type="gramEnd"/>
      <w:r>
        <w:t xml:space="preserve"> but the profit made on these revalued fixed assets isn’t transferred to the revenue reserve until the fixed asset is sold off.  Up until the sale of the fixed asset this profit cannot be distributed to the owners.</w:t>
      </w:r>
    </w:p>
    <w:p w14:paraId="098757C8" w14:textId="283F4EED" w:rsidR="002C50B5" w:rsidRDefault="002C50B5" w:rsidP="002C50B5">
      <w:pPr>
        <w:spacing w:after="0" w:line="360" w:lineRule="auto"/>
      </w:pPr>
    </w:p>
    <w:p w14:paraId="64BA5869" w14:textId="06E24CBA" w:rsidR="002C50B5" w:rsidRPr="00BC5860" w:rsidRDefault="002C50B5" w:rsidP="002C50B5">
      <w:pPr>
        <w:pBdr>
          <w:top w:val="single" w:sz="4" w:space="1" w:color="auto"/>
          <w:left w:val="single" w:sz="4" w:space="4" w:color="auto"/>
          <w:bottom w:val="single" w:sz="4" w:space="1" w:color="auto"/>
          <w:right w:val="single" w:sz="4" w:space="4" w:color="auto"/>
        </w:pBdr>
        <w:spacing w:after="0" w:line="360" w:lineRule="auto"/>
        <w:jc w:val="center"/>
        <w:rPr>
          <w:b/>
          <w:bCs/>
        </w:rPr>
      </w:pPr>
      <w:r w:rsidRPr="00BC5860">
        <w:rPr>
          <w:b/>
          <w:bCs/>
        </w:rPr>
        <w:t>201</w:t>
      </w:r>
      <w:r>
        <w:rPr>
          <w:b/>
          <w:bCs/>
        </w:rPr>
        <w:t>7</w:t>
      </w:r>
    </w:p>
    <w:p w14:paraId="1FC3A793" w14:textId="2D5C060A" w:rsidR="002C50B5" w:rsidRPr="002C50B5" w:rsidRDefault="002C50B5" w:rsidP="002C50B5">
      <w:pPr>
        <w:spacing w:after="0" w:line="360" w:lineRule="auto"/>
        <w:rPr>
          <w:b/>
          <w:bCs/>
        </w:rPr>
      </w:pPr>
      <w:r w:rsidRPr="002C50B5">
        <w:rPr>
          <w:b/>
          <w:bCs/>
        </w:rPr>
        <w:t>Explain why it is important for firms to revalue their fixed assets. (4)</w:t>
      </w:r>
    </w:p>
    <w:p w14:paraId="17682813" w14:textId="77777777" w:rsidR="002C50B5" w:rsidRDefault="002C50B5" w:rsidP="002C50B5">
      <w:pPr>
        <w:spacing w:after="0" w:line="360" w:lineRule="auto"/>
      </w:pPr>
      <w:r>
        <w:t xml:space="preserve">Importance of revaluation: </w:t>
      </w:r>
    </w:p>
    <w:p w14:paraId="5BDE8A29" w14:textId="77777777" w:rsidR="002C50B5" w:rsidRDefault="002C50B5" w:rsidP="002C50B5">
      <w:pPr>
        <w:spacing w:after="0" w:line="360" w:lineRule="auto"/>
      </w:pPr>
      <w:r>
        <w:t xml:space="preserve">1. The accounts will show fixed assets at their true market value and thereby show a true and fair view of the financial position of the company. </w:t>
      </w:r>
    </w:p>
    <w:p w14:paraId="284B27DB" w14:textId="77777777" w:rsidR="002C50B5" w:rsidRDefault="002C50B5" w:rsidP="002C50B5">
      <w:pPr>
        <w:spacing w:after="0" w:line="360" w:lineRule="auto"/>
      </w:pPr>
      <w:r>
        <w:t xml:space="preserve">2. It provides useful information to users of the accounts (lenders, takeover bidders etc.). </w:t>
      </w:r>
    </w:p>
    <w:p w14:paraId="77B151F1" w14:textId="77777777" w:rsidR="002C50B5" w:rsidRDefault="002C50B5" w:rsidP="002C50B5">
      <w:pPr>
        <w:spacing w:after="0" w:line="360" w:lineRule="auto"/>
      </w:pPr>
      <w:r>
        <w:t>3. It enables ratios to be calculated more accurately (e.g. ROCE).</w:t>
      </w:r>
    </w:p>
    <w:p w14:paraId="540C14C2" w14:textId="77777777" w:rsidR="002C50B5" w:rsidRDefault="002C50B5" w:rsidP="002C50B5">
      <w:pPr>
        <w:spacing w:after="0" w:line="360" w:lineRule="auto"/>
      </w:pPr>
      <w:r>
        <w:t xml:space="preserve">4. Depreciation will not be understated and therefore profits will not be overstated. </w:t>
      </w:r>
    </w:p>
    <w:p w14:paraId="40D11CD2" w14:textId="77777777" w:rsidR="002C50B5" w:rsidRDefault="002C50B5" w:rsidP="002C50B5">
      <w:pPr>
        <w:spacing w:after="0" w:line="360" w:lineRule="auto"/>
        <w:rPr>
          <w:b/>
          <w:bCs/>
        </w:rPr>
      </w:pPr>
    </w:p>
    <w:p w14:paraId="07871A7F" w14:textId="16F49A53" w:rsidR="002C50B5" w:rsidRPr="002C50B5" w:rsidRDefault="002C50B5" w:rsidP="002C50B5">
      <w:pPr>
        <w:spacing w:after="0" w:line="360" w:lineRule="auto"/>
        <w:rPr>
          <w:b/>
          <w:bCs/>
        </w:rPr>
      </w:pPr>
      <w:r w:rsidRPr="002C50B5">
        <w:rPr>
          <w:b/>
          <w:bCs/>
        </w:rPr>
        <w:t>Outline the factors that affect the price of property on the market (4)</w:t>
      </w:r>
    </w:p>
    <w:p w14:paraId="397D1ACA" w14:textId="77777777" w:rsidR="002C50B5" w:rsidRDefault="002C50B5" w:rsidP="002C50B5">
      <w:pPr>
        <w:spacing w:after="0" w:line="360" w:lineRule="auto"/>
      </w:pPr>
      <w:r>
        <w:t xml:space="preserve">(ii) Factors that influence the price of property on the market: </w:t>
      </w:r>
    </w:p>
    <w:p w14:paraId="43AB8190" w14:textId="77777777" w:rsidR="002C50B5" w:rsidRDefault="002C50B5" w:rsidP="002C50B5">
      <w:pPr>
        <w:spacing w:after="0" w:line="360" w:lineRule="auto"/>
      </w:pPr>
      <w:r>
        <w:lastRenderedPageBreak/>
        <w:t xml:space="preserve">1. The use of the land – zoning, commercial or private. </w:t>
      </w:r>
    </w:p>
    <w:p w14:paraId="123E03CD" w14:textId="77777777" w:rsidR="002C50B5" w:rsidRDefault="002C50B5" w:rsidP="002C50B5">
      <w:pPr>
        <w:spacing w:after="0" w:line="360" w:lineRule="auto"/>
      </w:pPr>
      <w:r>
        <w:t xml:space="preserve">2. New investments and projects nearby – for </w:t>
      </w:r>
      <w:proofErr w:type="gramStart"/>
      <w:r>
        <w:t>example</w:t>
      </w:r>
      <w:proofErr w:type="gramEnd"/>
      <w:r>
        <w:t xml:space="preserve"> a new Luas line. </w:t>
      </w:r>
    </w:p>
    <w:p w14:paraId="42986345" w14:textId="77777777" w:rsidR="002C50B5" w:rsidRDefault="002C50B5" w:rsidP="002C50B5">
      <w:pPr>
        <w:spacing w:after="0" w:line="360" w:lineRule="auto"/>
      </w:pPr>
      <w:r>
        <w:t xml:space="preserve">3. Overall state of the property market – boom, recession. </w:t>
      </w:r>
    </w:p>
    <w:p w14:paraId="0BC93D56" w14:textId="77777777" w:rsidR="002C50B5" w:rsidRDefault="002C50B5" w:rsidP="002C50B5">
      <w:pPr>
        <w:spacing w:after="0" w:line="360" w:lineRule="auto"/>
      </w:pPr>
      <w:r>
        <w:t xml:space="preserve">4. Tax rates/breaks etc. to encouragement development. </w:t>
      </w:r>
    </w:p>
    <w:p w14:paraId="1F02C45B" w14:textId="153F2EFC" w:rsidR="002C50B5" w:rsidRDefault="002C50B5" w:rsidP="002C50B5">
      <w:pPr>
        <w:spacing w:after="0" w:line="360" w:lineRule="auto"/>
      </w:pPr>
      <w:r>
        <w:t>5. The overall levels of supply and demand and the availability of credit from financial institutions.</w:t>
      </w:r>
    </w:p>
    <w:p w14:paraId="33FA491F" w14:textId="23D4005B" w:rsidR="005B619A" w:rsidRDefault="005B619A" w:rsidP="002C50B5">
      <w:pPr>
        <w:spacing w:after="0" w:line="360" w:lineRule="auto"/>
      </w:pPr>
    </w:p>
    <w:p w14:paraId="1E47F2DD" w14:textId="3B018DBE" w:rsidR="005B619A" w:rsidRPr="00BC5860" w:rsidRDefault="005B619A" w:rsidP="005B619A">
      <w:pPr>
        <w:pBdr>
          <w:top w:val="single" w:sz="4" w:space="1" w:color="auto"/>
          <w:left w:val="single" w:sz="4" w:space="4" w:color="auto"/>
          <w:bottom w:val="single" w:sz="4" w:space="1" w:color="auto"/>
          <w:right w:val="single" w:sz="4" w:space="4" w:color="auto"/>
        </w:pBdr>
        <w:spacing w:after="0" w:line="360" w:lineRule="auto"/>
        <w:jc w:val="center"/>
        <w:rPr>
          <w:b/>
          <w:bCs/>
        </w:rPr>
      </w:pPr>
      <w:r w:rsidRPr="00BC5860">
        <w:rPr>
          <w:b/>
          <w:bCs/>
        </w:rPr>
        <w:t>201</w:t>
      </w:r>
      <w:r>
        <w:rPr>
          <w:b/>
          <w:bCs/>
        </w:rPr>
        <w:t>2</w:t>
      </w:r>
    </w:p>
    <w:p w14:paraId="2FDCCD12" w14:textId="77777777" w:rsidR="005B619A" w:rsidRPr="005B619A" w:rsidRDefault="005B619A" w:rsidP="005B619A">
      <w:pPr>
        <w:spacing w:after="0" w:line="360" w:lineRule="auto"/>
        <w:rPr>
          <w:b/>
          <w:bCs/>
          <w:vertAlign w:val="superscript"/>
        </w:rPr>
      </w:pPr>
      <w:r w:rsidRPr="005B619A">
        <w:rPr>
          <w:b/>
          <w:bCs/>
        </w:rPr>
        <w:t xml:space="preserve">What factors are </w:t>
      </w:r>
      <w:proofErr w:type="gramStart"/>
      <w:r w:rsidRPr="005B619A">
        <w:rPr>
          <w:b/>
          <w:bCs/>
        </w:rPr>
        <w:t>taken into account</w:t>
      </w:r>
      <w:proofErr w:type="gramEnd"/>
      <w:r w:rsidRPr="005B619A">
        <w:rPr>
          <w:b/>
          <w:bCs/>
        </w:rPr>
        <w:t xml:space="preserve"> in arriving at an annual depreciation charge?</w:t>
      </w:r>
    </w:p>
    <w:p w14:paraId="481FB8D8" w14:textId="77777777" w:rsidR="005B619A" w:rsidRDefault="005B619A" w:rsidP="002C50B5">
      <w:pPr>
        <w:spacing w:after="0" w:line="360" w:lineRule="auto"/>
      </w:pPr>
      <w:r>
        <w:t xml:space="preserve">Factors used to determine annual depreciation charge. [2] </w:t>
      </w:r>
    </w:p>
    <w:p w14:paraId="3FAE7457" w14:textId="77777777" w:rsidR="005B619A" w:rsidRDefault="005B619A" w:rsidP="005B619A">
      <w:pPr>
        <w:pStyle w:val="ListParagraph"/>
        <w:numPr>
          <w:ilvl w:val="0"/>
          <w:numId w:val="6"/>
        </w:numPr>
        <w:spacing w:after="0" w:line="360" w:lineRule="auto"/>
      </w:pPr>
      <w:r>
        <w:t xml:space="preserve">Cost of asset </w:t>
      </w:r>
    </w:p>
    <w:p w14:paraId="21984050" w14:textId="77777777" w:rsidR="005B619A" w:rsidRDefault="005B619A" w:rsidP="005B619A">
      <w:pPr>
        <w:pStyle w:val="ListParagraph"/>
        <w:numPr>
          <w:ilvl w:val="0"/>
          <w:numId w:val="6"/>
        </w:numPr>
        <w:spacing w:after="0" w:line="360" w:lineRule="auto"/>
      </w:pPr>
      <w:r>
        <w:t xml:space="preserve">Estimated life of asset </w:t>
      </w:r>
    </w:p>
    <w:p w14:paraId="29A3FA86" w14:textId="77777777" w:rsidR="005B619A" w:rsidRDefault="005B619A" w:rsidP="005B619A">
      <w:pPr>
        <w:pStyle w:val="ListParagraph"/>
        <w:numPr>
          <w:ilvl w:val="0"/>
          <w:numId w:val="6"/>
        </w:numPr>
        <w:spacing w:after="0" w:line="360" w:lineRule="auto"/>
      </w:pPr>
      <w:r>
        <w:t xml:space="preserve">Estimated residual/scrap value of asset </w:t>
      </w:r>
    </w:p>
    <w:p w14:paraId="210BF5F9" w14:textId="68E80F68" w:rsidR="005B619A" w:rsidRPr="00BC5860" w:rsidRDefault="005B619A" w:rsidP="005B619A">
      <w:pPr>
        <w:pStyle w:val="ListParagraph"/>
        <w:numPr>
          <w:ilvl w:val="0"/>
          <w:numId w:val="6"/>
        </w:numPr>
        <w:spacing w:after="0" w:line="360" w:lineRule="auto"/>
      </w:pPr>
      <w:r>
        <w:t>Selection of appropriate method of depreciation</w:t>
      </w:r>
    </w:p>
    <w:sectPr w:rsidR="005B619A" w:rsidRPr="00BC586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CF984" w14:textId="77777777" w:rsidR="00BC5860" w:rsidRDefault="00BC5860" w:rsidP="00BC5860">
      <w:pPr>
        <w:spacing w:after="0" w:line="240" w:lineRule="auto"/>
      </w:pPr>
      <w:r>
        <w:separator/>
      </w:r>
    </w:p>
  </w:endnote>
  <w:endnote w:type="continuationSeparator" w:id="0">
    <w:p w14:paraId="5A6FF701" w14:textId="77777777" w:rsidR="00BC5860" w:rsidRDefault="00BC5860" w:rsidP="00BC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8AECE" w14:textId="77777777" w:rsidR="00BC5860" w:rsidRDefault="00BC5860" w:rsidP="00BC5860">
      <w:pPr>
        <w:spacing w:after="0" w:line="240" w:lineRule="auto"/>
      </w:pPr>
      <w:r>
        <w:separator/>
      </w:r>
    </w:p>
  </w:footnote>
  <w:footnote w:type="continuationSeparator" w:id="0">
    <w:p w14:paraId="6718F32C" w14:textId="77777777" w:rsidR="00BC5860" w:rsidRDefault="00BC5860" w:rsidP="00BC5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FC6A" w14:textId="564FACBD" w:rsidR="00BC5860" w:rsidRDefault="00BC5860">
    <w:pPr>
      <w:pStyle w:val="Header"/>
    </w:pPr>
    <w:r>
      <w:t>Chapter 4</w:t>
    </w:r>
    <w:r>
      <w:tab/>
    </w:r>
    <w:r>
      <w:tab/>
      <w:t>Revaluation of Fixed Assets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221A6"/>
    <w:multiLevelType w:val="hybridMultilevel"/>
    <w:tmpl w:val="DFFEB08C"/>
    <w:lvl w:ilvl="0" w:tplc="C8783EA4">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910752F"/>
    <w:multiLevelType w:val="hybridMultilevel"/>
    <w:tmpl w:val="5BEE26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A265A4"/>
    <w:multiLevelType w:val="hybridMultilevel"/>
    <w:tmpl w:val="C85020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DE250A5"/>
    <w:multiLevelType w:val="hybridMultilevel"/>
    <w:tmpl w:val="35A08F8A"/>
    <w:lvl w:ilvl="0" w:tplc="89A4C2C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1826135"/>
    <w:multiLevelType w:val="hybridMultilevel"/>
    <w:tmpl w:val="8E68B690"/>
    <w:lvl w:ilvl="0" w:tplc="3E06DE5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81F3FBF"/>
    <w:multiLevelType w:val="hybridMultilevel"/>
    <w:tmpl w:val="C86C803A"/>
    <w:lvl w:ilvl="0" w:tplc="3614102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60"/>
    <w:rsid w:val="0001131F"/>
    <w:rsid w:val="002C50B5"/>
    <w:rsid w:val="002D1B2D"/>
    <w:rsid w:val="005B619A"/>
    <w:rsid w:val="00A524FE"/>
    <w:rsid w:val="00BA52E5"/>
    <w:rsid w:val="00BC5860"/>
    <w:rsid w:val="00CC4C78"/>
    <w:rsid w:val="00CC6A2B"/>
    <w:rsid w:val="00EA71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3043"/>
  <w15:chartTrackingRefBased/>
  <w15:docId w15:val="{82511173-6C86-4703-BB34-93E0CE2D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860"/>
  </w:style>
  <w:style w:type="paragraph" w:styleId="Footer">
    <w:name w:val="footer"/>
    <w:basedOn w:val="Normal"/>
    <w:link w:val="FooterChar"/>
    <w:uiPriority w:val="99"/>
    <w:unhideWhenUsed/>
    <w:rsid w:val="00BC5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860"/>
  </w:style>
  <w:style w:type="paragraph" w:styleId="ListParagraph">
    <w:name w:val="List Paragraph"/>
    <w:basedOn w:val="Normal"/>
    <w:uiPriority w:val="34"/>
    <w:qFormat/>
    <w:rsid w:val="00BC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7775840c-38bb-4d58-a071-767e4ebdc270" xsi:nil="true"/>
    <Has_Teacher_Only_SectionGroup xmlns="7775840c-38bb-4d58-a071-767e4ebdc270" xsi:nil="true"/>
    <Is_Collaboration_Space_Locked xmlns="7775840c-38bb-4d58-a071-767e4ebdc270" xsi:nil="true"/>
    <Self_Registration_Enabled xmlns="7775840c-38bb-4d58-a071-767e4ebdc270" xsi:nil="true"/>
    <Teachers xmlns="7775840c-38bb-4d58-a071-767e4ebdc270">
      <UserInfo>
        <DisplayName/>
        <AccountId xsi:nil="true"/>
        <AccountType/>
      </UserInfo>
    </Teachers>
    <Distribution_Groups xmlns="7775840c-38bb-4d58-a071-767e4ebdc270" xsi:nil="true"/>
    <DefaultSectionNames xmlns="7775840c-38bb-4d58-a071-767e4ebdc270" xsi:nil="true"/>
    <CultureName xmlns="7775840c-38bb-4d58-a071-767e4ebdc270" xsi:nil="true"/>
    <Invited_Teachers xmlns="7775840c-38bb-4d58-a071-767e4ebdc270" xsi:nil="true"/>
    <Invited_Students xmlns="7775840c-38bb-4d58-a071-767e4ebdc270" xsi:nil="true"/>
    <IsNotebookLocked xmlns="7775840c-38bb-4d58-a071-767e4ebdc270" xsi:nil="true"/>
    <LMS_Mappings xmlns="7775840c-38bb-4d58-a071-767e4ebdc270" xsi:nil="true"/>
    <FolderType xmlns="7775840c-38bb-4d58-a071-767e4ebdc270" xsi:nil="true"/>
    <Owner xmlns="7775840c-38bb-4d58-a071-767e4ebdc270">
      <UserInfo>
        <DisplayName/>
        <AccountId xsi:nil="true"/>
        <AccountType/>
      </UserInfo>
    </Owner>
    <Students xmlns="7775840c-38bb-4d58-a071-767e4ebdc270">
      <UserInfo>
        <DisplayName/>
        <AccountId xsi:nil="true"/>
        <AccountType/>
      </UserInfo>
    </Students>
    <AppVersion xmlns="7775840c-38bb-4d58-a071-767e4ebdc270" xsi:nil="true"/>
    <Math_Settings xmlns="7775840c-38bb-4d58-a071-767e4ebdc270" xsi:nil="true"/>
    <NotebookType xmlns="7775840c-38bb-4d58-a071-767e4ebdc270" xsi:nil="true"/>
    <Student_Groups xmlns="7775840c-38bb-4d58-a071-767e4ebdc270">
      <UserInfo>
        <DisplayName/>
        <AccountId xsi:nil="true"/>
        <AccountType/>
      </UserInfo>
    </Student_Groups>
    <TeamsChannelId xmlns="7775840c-38bb-4d58-a071-767e4ebdc270" xsi:nil="true"/>
    <Teams_Channel_Section_Location xmlns="7775840c-38bb-4d58-a071-767e4ebdc2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04E610CAA6004C98A54CA67EF26E46" ma:contentTypeVersion="33" ma:contentTypeDescription="Create a new document." ma:contentTypeScope="" ma:versionID="407dd3619d9794fc345e20301531b916">
  <xsd:schema xmlns:xsd="http://www.w3.org/2001/XMLSchema" xmlns:xs="http://www.w3.org/2001/XMLSchema" xmlns:p="http://schemas.microsoft.com/office/2006/metadata/properties" xmlns:ns3="7775840c-38bb-4d58-a071-767e4ebdc270" xmlns:ns4="aa7c2ba6-4f63-4cc3-9422-ba9ac4d33c16" targetNamespace="http://schemas.microsoft.com/office/2006/metadata/properties" ma:root="true" ma:fieldsID="7287b576655f44c20eb3a5dac4b0ac46" ns3:_="" ns4:_="">
    <xsd:import namespace="7775840c-38bb-4d58-a071-767e4ebdc270"/>
    <xsd:import namespace="aa7c2ba6-4f63-4cc3-9422-ba9ac4d33c1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ath_Settings" minOccurs="0"/>
                <xsd:element ref="ns3:Distribution_Groups" minOccurs="0"/>
                <xsd:element ref="ns3:LMS_Mapping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5840c-38bb-4d58-a071-767e4ebdc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c2ba6-4f63-4cc3-9422-ba9ac4d33c1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D4D5F-D6F3-459E-9083-474D7804F9EF}">
  <ds:schemaRefs>
    <ds:schemaRef ds:uri="http://schemas.microsoft.com/office/2006/metadata/properties"/>
    <ds:schemaRef ds:uri="http://purl.org/dc/terms/"/>
    <ds:schemaRef ds:uri="aa7c2ba6-4f63-4cc3-9422-ba9ac4d33c16"/>
    <ds:schemaRef ds:uri="http://schemas.openxmlformats.org/package/2006/metadata/core-properties"/>
    <ds:schemaRef ds:uri="7775840c-38bb-4d58-a071-767e4ebdc270"/>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E339335-D961-4E2C-AB28-8DE27471432E}">
  <ds:schemaRefs>
    <ds:schemaRef ds:uri="http://schemas.microsoft.com/sharepoint/v3/contenttype/forms"/>
  </ds:schemaRefs>
</ds:datastoreItem>
</file>

<file path=customXml/itemProps3.xml><?xml version="1.0" encoding="utf-8"?>
<ds:datastoreItem xmlns:ds="http://schemas.openxmlformats.org/officeDocument/2006/customXml" ds:itemID="{56D737CF-4D56-4829-B66C-12FF0F75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5840c-38bb-4d58-a071-767e4ebdc270"/>
    <ds:schemaRef ds:uri="aa7c2ba6-4f63-4cc3-9422-ba9ac4d33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Jason Ryan</cp:lastModifiedBy>
  <cp:revision>2</cp:revision>
  <cp:lastPrinted>2020-10-04T14:20:00Z</cp:lastPrinted>
  <dcterms:created xsi:type="dcterms:W3CDTF">2020-10-04T14:21:00Z</dcterms:created>
  <dcterms:modified xsi:type="dcterms:W3CDTF">2020-10-04T14:21:00Z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0x0101008304E610CAA6004C98A54CA67EF26E46</vt:lpwstr>
  </property>
</Properties>
</file>